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25CCE" w:rsidRPr="00225CCE" w:rsidTr="00225CCE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225CCE" w:rsidRPr="00225CCE" w:rsidRDefault="00225CCE" w:rsidP="00225CC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25CC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uk-UA"/>
              </w:rPr>
              <w:drawing>
                <wp:inline distT="0" distB="0" distL="0" distR="0" wp14:anchorId="3E997E87" wp14:editId="2197CD3F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CCE" w:rsidRPr="00225CCE" w:rsidTr="00225CCE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225CCE" w:rsidRPr="00225CCE" w:rsidRDefault="00225CCE" w:rsidP="00225CC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25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КАБІНЕТ МІНІСТРІВ УКРАЇНИ </w:t>
            </w:r>
            <w:r w:rsidRPr="00225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ПОСТАНОВА</w:t>
            </w:r>
          </w:p>
        </w:tc>
      </w:tr>
      <w:tr w:rsidR="00225CCE" w:rsidRPr="00225CCE" w:rsidTr="00225CCE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225CCE" w:rsidRDefault="00225CCE" w:rsidP="00225CC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25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від 29 липня 2015 р. № 531 </w:t>
            </w:r>
            <w:r w:rsidRPr="00225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Київ</w:t>
            </w:r>
          </w:p>
          <w:p w:rsidR="00225CCE" w:rsidRPr="00225CCE" w:rsidRDefault="00225CCE" w:rsidP="00225CC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225CCE" w:rsidRDefault="00225CCE" w:rsidP="00225CC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bookmarkStart w:id="0" w:name="n3"/>
      <w:bookmarkEnd w:id="0"/>
      <w:r w:rsidRPr="00225C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Про внесення змін до постанов Кабінету Міністрів України </w:t>
      </w:r>
    </w:p>
    <w:p w:rsidR="00225CCE" w:rsidRPr="00225CCE" w:rsidRDefault="00225CCE" w:rsidP="00225CC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225C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від 14 квітня 1997 р. № 346 і від 14 червня 2000 р. № 963</w:t>
      </w:r>
    </w:p>
    <w:p w:rsidR="00225CCE" w:rsidRPr="00225CCE" w:rsidRDefault="00225CCE" w:rsidP="00225C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" w:name="n4"/>
      <w:bookmarkEnd w:id="1"/>
      <w:r w:rsidRPr="0022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Кабінет Міністрів України постановляє:</w:t>
      </w:r>
    </w:p>
    <w:p w:rsidR="00225CCE" w:rsidRPr="00225CCE" w:rsidRDefault="00225CCE" w:rsidP="00225C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" w:name="n5"/>
      <w:bookmarkEnd w:id="2"/>
      <w:proofErr w:type="spellStart"/>
      <w:r w:rsidRPr="0022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Внести</w:t>
      </w:r>
      <w:proofErr w:type="spellEnd"/>
      <w:r w:rsidRPr="0022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 постанов Кабінету Міністрів України </w:t>
      </w:r>
      <w:hyperlink r:id="rId6" w:tgtFrame="_blank" w:history="1">
        <w:r w:rsidRPr="00225C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від 14 квітня 1997 р. № 346</w:t>
        </w:r>
      </w:hyperlink>
      <w:r w:rsidRPr="0022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"Про затвердження Порядку надання щорічної основної відпустки тривалістю до 56 календарних днів керівним працівникам навчальних закладів та установ освіти, навчальних (педагогічних) частин (підрозділів) інших установ і закладів, педагогічним, науково-педагогічним працівникам та науковим працівникам" (Офіційний вісник України, 1997 р., число 16, с. 73; 2001 p., № 13, ст. 550) і </w:t>
      </w:r>
      <w:hyperlink r:id="rId7" w:tgtFrame="_blank" w:history="1">
        <w:r w:rsidRPr="00225C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від 14 червня 2000 p. № 963</w:t>
        </w:r>
      </w:hyperlink>
      <w:r w:rsidRPr="0022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"Про затвердження переліку посад педагогічних та науково-педагогічних працівників" (Офіційний вісник України, 2000 р., № 24, ст. 1015; 2001 p., № 19, ст. 812; 2004 p., № 2, ст. 58, № 46, ст. 3052; 2005 р., № 48, ст. 3013; 2006 р., № 8, ст. 454; 2007 р., № 48, ст. 1972; 2012 р., № 54, ст. 2162) зміни, що додаються.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225CCE" w:rsidRPr="00225CCE" w:rsidTr="00225CCE">
        <w:trPr>
          <w:tblCellSpacing w:w="0" w:type="dxa"/>
        </w:trPr>
        <w:tc>
          <w:tcPr>
            <w:tcW w:w="1500" w:type="pct"/>
            <w:shd w:val="clear" w:color="auto" w:fill="auto"/>
            <w:hideMark/>
          </w:tcPr>
          <w:p w:rsidR="00225CCE" w:rsidRPr="00225CCE" w:rsidRDefault="00225CCE" w:rsidP="00225C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3" w:name="n6"/>
            <w:bookmarkEnd w:id="3"/>
            <w:r w:rsidRPr="00225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shd w:val="clear" w:color="auto" w:fill="auto"/>
            <w:hideMark/>
          </w:tcPr>
          <w:p w:rsidR="00225CCE" w:rsidRPr="00225CCE" w:rsidRDefault="00225CCE" w:rsidP="00225C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25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А.ЯЦЕНЮК</w:t>
            </w:r>
          </w:p>
        </w:tc>
      </w:tr>
      <w:tr w:rsidR="00225CCE" w:rsidRPr="00225CCE" w:rsidTr="00225CCE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225CCE" w:rsidRPr="00225CCE" w:rsidRDefault="00225CCE" w:rsidP="00225C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25CCE" w:rsidRPr="00225CCE" w:rsidRDefault="00225CCE" w:rsidP="00225C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225CCE" w:rsidRPr="00225CCE" w:rsidRDefault="00225CCE" w:rsidP="0022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4" w:name="n14"/>
      <w:bookmarkEnd w:id="4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25CCE" w:rsidRPr="00225CCE" w:rsidTr="00225CCE">
        <w:trPr>
          <w:tblCellSpacing w:w="0" w:type="dxa"/>
        </w:trPr>
        <w:tc>
          <w:tcPr>
            <w:tcW w:w="2000" w:type="pct"/>
            <w:shd w:val="clear" w:color="auto" w:fill="auto"/>
            <w:hideMark/>
          </w:tcPr>
          <w:p w:rsidR="00225CCE" w:rsidRPr="00225CCE" w:rsidRDefault="00225CCE" w:rsidP="00225C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5" w:name="n7"/>
            <w:bookmarkEnd w:id="5"/>
          </w:p>
        </w:tc>
        <w:tc>
          <w:tcPr>
            <w:tcW w:w="3000" w:type="pct"/>
            <w:shd w:val="clear" w:color="auto" w:fill="auto"/>
            <w:hideMark/>
          </w:tcPr>
          <w:p w:rsidR="00225CCE" w:rsidRPr="00225CCE" w:rsidRDefault="00225CCE" w:rsidP="00225C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25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ЗАТВЕРДЖЕНО </w:t>
            </w:r>
            <w:r w:rsidRPr="00225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постановою Кабінету Міністрів України </w:t>
            </w:r>
            <w:r w:rsidRPr="00225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від 29 липня 2015 р. № 531</w:t>
            </w:r>
          </w:p>
        </w:tc>
      </w:tr>
    </w:tbl>
    <w:p w:rsidR="00225CCE" w:rsidRDefault="00225CCE" w:rsidP="00225CC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bookmarkStart w:id="6" w:name="n8"/>
      <w:bookmarkEnd w:id="6"/>
      <w:r w:rsidRPr="00225C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ЗМІНИ, </w:t>
      </w:r>
      <w:r w:rsidRPr="00225C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br/>
        <w:t xml:space="preserve">що вносяться до постанов Кабінету Міністрів України </w:t>
      </w:r>
    </w:p>
    <w:p w:rsidR="00225CCE" w:rsidRPr="00225CCE" w:rsidRDefault="00225CCE" w:rsidP="00225CC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225C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від 14 квітня 1997 р. </w:t>
      </w:r>
      <w:hyperlink r:id="rId8" w:tgtFrame="_blank" w:history="1">
        <w:r w:rsidRPr="00225CCE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uk-UA"/>
          </w:rPr>
          <w:t>№ 346</w:t>
        </w:r>
      </w:hyperlink>
      <w:r w:rsidRPr="00225C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і від 14 червня 2000 р. </w:t>
      </w:r>
      <w:hyperlink r:id="rId9" w:tgtFrame="_blank" w:history="1">
        <w:r w:rsidRPr="00225CCE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uk-UA"/>
          </w:rPr>
          <w:t>№ 963</w:t>
        </w:r>
      </w:hyperlink>
    </w:p>
    <w:p w:rsidR="00225CCE" w:rsidRPr="00225CCE" w:rsidRDefault="00225CCE" w:rsidP="00225C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" w:name="n9"/>
      <w:bookmarkEnd w:id="7"/>
      <w:r w:rsidRPr="0022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1. Пункт 1 розділу I </w:t>
      </w:r>
      <w:hyperlink r:id="rId10" w:anchor="n33" w:tgtFrame="_blank" w:history="1">
        <w:r w:rsidRPr="00225C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додатка</w:t>
        </w:r>
      </w:hyperlink>
      <w:r w:rsidRPr="0022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 Порядку надання щорічної основної відпустки тривалістю до 56 календарних днів керівним працівникам навчальних закладів та установ освіти, навчальних (педагогічних) частин (підрозділів) інших установ і закладів, педагогічним, науково-педагогічним працівникам та науковим працівникам, затвердженого постановою Кабінету Міністрів України від 14 квітня 1997 р. № 346, доповнити такими позиціями: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4"/>
        <w:gridCol w:w="1717"/>
      </w:tblGrid>
      <w:tr w:rsidR="00225CCE" w:rsidRPr="00225CCE" w:rsidTr="00225CCE">
        <w:tc>
          <w:tcPr>
            <w:tcW w:w="7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25CCE" w:rsidRPr="00225CCE" w:rsidRDefault="00225CCE" w:rsidP="00225C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8" w:name="n11"/>
            <w:bookmarkEnd w:id="8"/>
            <w:r w:rsidRPr="00225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"Вихователь, який працює в інклюзивній групі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25CCE" w:rsidRPr="00225CCE" w:rsidRDefault="00225CCE" w:rsidP="00225C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25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56</w:t>
            </w:r>
          </w:p>
        </w:tc>
      </w:tr>
      <w:tr w:rsidR="00225CCE" w:rsidRPr="00225CCE" w:rsidTr="00225CCE">
        <w:tc>
          <w:tcPr>
            <w:tcW w:w="7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25CCE" w:rsidRPr="00225CCE" w:rsidRDefault="00225CCE" w:rsidP="00225C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25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Асистент вихователя дошкільного навчального закладу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25CCE" w:rsidRPr="00225CCE" w:rsidRDefault="00225CCE" w:rsidP="00225C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25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56".</w:t>
            </w:r>
          </w:p>
        </w:tc>
      </w:tr>
    </w:tbl>
    <w:p w:rsidR="00225CCE" w:rsidRPr="00225CCE" w:rsidRDefault="00225CCE" w:rsidP="00225C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" w:name="n13"/>
      <w:bookmarkEnd w:id="9"/>
      <w:r w:rsidRPr="0022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2. </w:t>
      </w:r>
      <w:hyperlink r:id="rId11" w:tgtFrame="_blank" w:history="1">
        <w:r w:rsidRPr="00225C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Абзац третій</w:t>
        </w:r>
      </w:hyperlink>
      <w:r w:rsidRPr="0022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розділу "Посади педагогічних працівників" переліку посад педагогічних та науково-педагогічних працівників, затвердженого постановою Кабінету Міністрів України від 14 червня 2000 р. № 963, після слова "вихователь" доповнити словами ", асистент вихователя дошкільного навчального закладу".</w:t>
      </w:r>
    </w:p>
    <w:p w:rsidR="005664DA" w:rsidRPr="00225CCE" w:rsidRDefault="005664DA">
      <w:pPr>
        <w:rPr>
          <w:rFonts w:ascii="Times New Roman" w:hAnsi="Times New Roman" w:cs="Times New Roman"/>
          <w:color w:val="000000" w:themeColor="text1"/>
        </w:rPr>
      </w:pPr>
      <w:bookmarkStart w:id="10" w:name="_GoBack"/>
      <w:bookmarkEnd w:id="10"/>
    </w:p>
    <w:sectPr w:rsidR="005664DA" w:rsidRPr="0022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4A"/>
    <w:rsid w:val="00225CCE"/>
    <w:rsid w:val="005664DA"/>
    <w:rsid w:val="0069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25CCE"/>
  </w:style>
  <w:style w:type="paragraph" w:customStyle="1" w:styleId="rvps7">
    <w:name w:val="rvps7"/>
    <w:basedOn w:val="a"/>
    <w:rsid w:val="00225C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225C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25CCE"/>
  </w:style>
  <w:style w:type="character" w:customStyle="1" w:styleId="rvts64">
    <w:name w:val="rvts64"/>
    <w:basedOn w:val="a0"/>
    <w:rsid w:val="00225CCE"/>
  </w:style>
  <w:style w:type="character" w:customStyle="1" w:styleId="rvts9">
    <w:name w:val="rvts9"/>
    <w:basedOn w:val="a0"/>
    <w:rsid w:val="00225CCE"/>
  </w:style>
  <w:style w:type="paragraph" w:customStyle="1" w:styleId="rvps6">
    <w:name w:val="rvps6"/>
    <w:basedOn w:val="a"/>
    <w:rsid w:val="00225C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225C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225CCE"/>
  </w:style>
  <w:style w:type="paragraph" w:customStyle="1" w:styleId="rvps4">
    <w:name w:val="rvps4"/>
    <w:basedOn w:val="a"/>
    <w:rsid w:val="00225C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225CCE"/>
  </w:style>
  <w:style w:type="paragraph" w:customStyle="1" w:styleId="rvps15">
    <w:name w:val="rvps15"/>
    <w:basedOn w:val="a"/>
    <w:rsid w:val="00225C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225C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225C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2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25CCE"/>
  </w:style>
  <w:style w:type="paragraph" w:customStyle="1" w:styleId="rvps7">
    <w:name w:val="rvps7"/>
    <w:basedOn w:val="a"/>
    <w:rsid w:val="00225C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225C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25CCE"/>
  </w:style>
  <w:style w:type="character" w:customStyle="1" w:styleId="rvts64">
    <w:name w:val="rvts64"/>
    <w:basedOn w:val="a0"/>
    <w:rsid w:val="00225CCE"/>
  </w:style>
  <w:style w:type="character" w:customStyle="1" w:styleId="rvts9">
    <w:name w:val="rvts9"/>
    <w:basedOn w:val="a0"/>
    <w:rsid w:val="00225CCE"/>
  </w:style>
  <w:style w:type="paragraph" w:customStyle="1" w:styleId="rvps6">
    <w:name w:val="rvps6"/>
    <w:basedOn w:val="a"/>
    <w:rsid w:val="00225C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225C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225CCE"/>
  </w:style>
  <w:style w:type="paragraph" w:customStyle="1" w:styleId="rvps4">
    <w:name w:val="rvps4"/>
    <w:basedOn w:val="a"/>
    <w:rsid w:val="00225C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225CCE"/>
  </w:style>
  <w:style w:type="paragraph" w:customStyle="1" w:styleId="rvps15">
    <w:name w:val="rvps15"/>
    <w:basedOn w:val="a"/>
    <w:rsid w:val="00225C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225C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225C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2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558724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2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8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346-97-%D0%B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963-2000-%D0%B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346-97-%D0%BF" TargetMode="External"/><Relationship Id="rId11" Type="http://schemas.openxmlformats.org/officeDocument/2006/relationships/hyperlink" Target="http://zakon.rada.gov.ua/laws/show/963-2000-%D0%BF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zakon.rada.gov.ua/laws/show/346-97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963-200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1643</Words>
  <Characters>937</Characters>
  <Application>Microsoft Office Word</Application>
  <DocSecurity>0</DocSecurity>
  <Lines>7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2</cp:revision>
  <dcterms:created xsi:type="dcterms:W3CDTF">2018-09-21T06:37:00Z</dcterms:created>
  <dcterms:modified xsi:type="dcterms:W3CDTF">2018-09-21T06:39:00Z</dcterms:modified>
</cp:coreProperties>
</file>