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C35E7" w:rsidTr="00297735">
        <w:trPr>
          <w:tblCellSpacing w:w="0" w:type="dxa"/>
        </w:trPr>
        <w:tc>
          <w:tcPr>
            <w:tcW w:w="5000" w:type="pct"/>
            <w:hideMark/>
          </w:tcPr>
          <w:p w:rsidR="009C35E7" w:rsidRDefault="009C35E7" w:rsidP="009C35E7">
            <w:pPr>
              <w:pStyle w:val="rvps7"/>
              <w:jc w:val="center"/>
            </w:pPr>
            <w:bookmarkStart w:id="0" w:name="n2"/>
            <w:bookmarkEnd w:id="0"/>
            <w:r>
              <w:rPr>
                <w:noProof/>
              </w:rPr>
              <w:drawing>
                <wp:inline distT="0" distB="0" distL="0" distR="0" wp14:anchorId="36DB4F52" wp14:editId="167EC3AD">
                  <wp:extent cx="571500" cy="762000"/>
                  <wp:effectExtent l="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5E7" w:rsidTr="00297735">
        <w:trPr>
          <w:tblCellSpacing w:w="0" w:type="dxa"/>
        </w:trPr>
        <w:tc>
          <w:tcPr>
            <w:tcW w:w="5000" w:type="pct"/>
            <w:hideMark/>
          </w:tcPr>
          <w:p w:rsidR="009C35E7" w:rsidRDefault="009C35E7" w:rsidP="009C35E7">
            <w:pPr>
              <w:pStyle w:val="rvps17"/>
              <w:jc w:val="center"/>
            </w:pPr>
            <w:r>
              <w:rPr>
                <w:rStyle w:val="rvts23"/>
              </w:rPr>
              <w:t>КАБІНЕТ МІНІСТРІВ УКРАЇНИ</w:t>
            </w:r>
            <w:r>
              <w:t xml:space="preserve"> </w:t>
            </w:r>
            <w:r>
              <w:br/>
            </w:r>
            <w:r>
              <w:rPr>
                <w:rStyle w:val="rvts64"/>
              </w:rPr>
              <w:t>ПОСТАНОВА</w:t>
            </w:r>
          </w:p>
        </w:tc>
      </w:tr>
      <w:tr w:rsidR="009C35E7" w:rsidTr="00297735">
        <w:trPr>
          <w:tblCellSpacing w:w="0" w:type="dxa"/>
        </w:trPr>
        <w:tc>
          <w:tcPr>
            <w:tcW w:w="5000" w:type="pct"/>
            <w:hideMark/>
          </w:tcPr>
          <w:p w:rsidR="009C35E7" w:rsidRDefault="009C35E7" w:rsidP="009C35E7">
            <w:pPr>
              <w:pStyle w:val="rvps7"/>
              <w:jc w:val="center"/>
            </w:pPr>
            <w:bookmarkStart w:id="1" w:name="_GoBack"/>
            <w:r>
              <w:rPr>
                <w:rStyle w:val="rvts9"/>
              </w:rPr>
              <w:t>від 14 грудня 2016 р. № 954</w:t>
            </w:r>
            <w:r>
              <w:t xml:space="preserve"> </w:t>
            </w:r>
            <w:r>
              <w:br/>
            </w:r>
            <w:r>
              <w:rPr>
                <w:rStyle w:val="rvts9"/>
              </w:rPr>
              <w:t>Київ</w:t>
            </w:r>
          </w:p>
        </w:tc>
      </w:tr>
    </w:tbl>
    <w:p w:rsidR="009C35E7" w:rsidRPr="009C35E7" w:rsidRDefault="009C35E7" w:rsidP="009C35E7">
      <w:pPr>
        <w:pStyle w:val="rvps6"/>
        <w:jc w:val="center"/>
        <w:rPr>
          <w:b/>
        </w:rPr>
      </w:pPr>
      <w:bookmarkStart w:id="2" w:name="n3"/>
      <w:bookmarkEnd w:id="2"/>
      <w:r w:rsidRPr="009C35E7">
        <w:rPr>
          <w:rStyle w:val="rvts23"/>
          <w:b/>
        </w:rPr>
        <w:t>Про внесення зміни до переліку закладів і установ освіти, охорони здоров’я та соціального захисту і посад, робота на яких дає право на пенсію за вислугу років</w:t>
      </w:r>
    </w:p>
    <w:p w:rsidR="009C35E7" w:rsidRDefault="009C35E7" w:rsidP="009C35E7">
      <w:pPr>
        <w:pStyle w:val="rvps2"/>
      </w:pPr>
      <w:bookmarkStart w:id="3" w:name="n4"/>
      <w:bookmarkEnd w:id="3"/>
      <w:bookmarkEnd w:id="1"/>
      <w:r>
        <w:t xml:space="preserve">Кабінет Міністрів України </w:t>
      </w:r>
      <w:r>
        <w:rPr>
          <w:rStyle w:val="rvts52"/>
        </w:rPr>
        <w:t>постановляє:</w:t>
      </w:r>
    </w:p>
    <w:p w:rsidR="009C35E7" w:rsidRDefault="009C35E7" w:rsidP="009C35E7">
      <w:pPr>
        <w:pStyle w:val="rvps2"/>
      </w:pPr>
      <w:bookmarkStart w:id="4" w:name="n5"/>
      <w:bookmarkEnd w:id="4"/>
      <w:proofErr w:type="spellStart"/>
      <w:r>
        <w:t>Внести</w:t>
      </w:r>
      <w:proofErr w:type="spellEnd"/>
      <w:r>
        <w:t xml:space="preserve"> зміну до переліку закладів і установ освіти, охорони здоров’я та соціального захисту і посад, робота на яких дає право на пенсію за вислугу років, затвердженого постановою Кабінету Міністрів України від 4 листопада 1993 р. № 909 (ЗП України, 1994 р., № 4, ст. 70; Офіційний вісник України, 2002 р., № 39, ст. 1820; 2004 р., № 46, ст. 3052; 2016 р., № 16, ст. 626), </w:t>
      </w:r>
      <w:r w:rsidRPr="009C35E7">
        <w:rPr>
          <w:color w:val="000000" w:themeColor="text1"/>
        </w:rPr>
        <w:t xml:space="preserve">виклавши </w:t>
      </w:r>
      <w:hyperlink r:id="rId6" w:tgtFrame="_blank" w:history="1">
        <w:r w:rsidRPr="009C35E7">
          <w:rPr>
            <w:rStyle w:val="a3"/>
            <w:color w:val="000000" w:themeColor="text1"/>
            <w:u w:val="none"/>
          </w:rPr>
          <w:t>абзац п’ятий</w:t>
        </w:r>
      </w:hyperlink>
      <w:r w:rsidRPr="009C35E7">
        <w:rPr>
          <w:color w:val="000000" w:themeColor="text1"/>
        </w:rPr>
        <w:t xml:space="preserve"> розділу </w:t>
      </w:r>
      <w:r>
        <w:t>1 у графі “Найменування посад” в такій редакції:</w:t>
      </w:r>
    </w:p>
    <w:p w:rsidR="009C35E7" w:rsidRDefault="009C35E7" w:rsidP="009C35E7">
      <w:pPr>
        <w:pStyle w:val="rvps2"/>
      </w:pPr>
      <w:bookmarkStart w:id="5" w:name="n6"/>
      <w:bookmarkEnd w:id="5"/>
      <w:r>
        <w:t>“директори (завідуючі), вихователі-методисти, вихователі, асистенти вихователів дошкільних навчальних закладів в інклюзивних групах, музичні керівники, вчителі-дефектологи, вчителі-логопеди, практичні психологи”.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6549"/>
      </w:tblGrid>
      <w:tr w:rsidR="009C35E7" w:rsidTr="00297735">
        <w:trPr>
          <w:tblCellSpacing w:w="0" w:type="dxa"/>
        </w:trPr>
        <w:tc>
          <w:tcPr>
            <w:tcW w:w="1500" w:type="pct"/>
            <w:hideMark/>
          </w:tcPr>
          <w:p w:rsidR="009C35E7" w:rsidRDefault="009C35E7" w:rsidP="00297735">
            <w:pPr>
              <w:pStyle w:val="rvps4"/>
            </w:pPr>
            <w:bookmarkStart w:id="6" w:name="n7"/>
            <w:bookmarkEnd w:id="6"/>
            <w:r>
              <w:rPr>
                <w:rStyle w:val="rvts44"/>
              </w:rPr>
              <w:t>Прем'єр-міністр України</w:t>
            </w:r>
          </w:p>
        </w:tc>
        <w:tc>
          <w:tcPr>
            <w:tcW w:w="3500" w:type="pct"/>
            <w:hideMark/>
          </w:tcPr>
          <w:p w:rsidR="009C35E7" w:rsidRDefault="009C35E7" w:rsidP="00297735">
            <w:pPr>
              <w:pStyle w:val="rvps15"/>
            </w:pPr>
            <w:r>
              <w:rPr>
                <w:rStyle w:val="rvts44"/>
              </w:rPr>
              <w:t>В.ГРОЙСМАН</w:t>
            </w:r>
          </w:p>
        </w:tc>
      </w:tr>
      <w:tr w:rsidR="009C35E7" w:rsidTr="009C35E7">
        <w:trPr>
          <w:tblCellSpacing w:w="0" w:type="dxa"/>
        </w:trPr>
        <w:tc>
          <w:tcPr>
            <w:tcW w:w="0" w:type="auto"/>
          </w:tcPr>
          <w:p w:rsidR="009C35E7" w:rsidRDefault="009C35E7" w:rsidP="00297735">
            <w:pPr>
              <w:pStyle w:val="rvps4"/>
            </w:pPr>
          </w:p>
        </w:tc>
        <w:tc>
          <w:tcPr>
            <w:tcW w:w="0" w:type="auto"/>
            <w:hideMark/>
          </w:tcPr>
          <w:p w:rsidR="009C35E7" w:rsidRDefault="009C35E7" w:rsidP="00297735">
            <w:pPr>
              <w:pStyle w:val="rvps15"/>
            </w:pPr>
          </w:p>
        </w:tc>
      </w:tr>
    </w:tbl>
    <w:p w:rsidR="005664DA" w:rsidRDefault="005664DA"/>
    <w:sectPr w:rsidR="00566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67"/>
    <w:rsid w:val="00256F67"/>
    <w:rsid w:val="005664DA"/>
    <w:rsid w:val="009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E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9C35E7"/>
    <w:pPr>
      <w:spacing w:before="100" w:beforeAutospacing="1" w:after="100" w:afterAutospacing="1"/>
    </w:pPr>
  </w:style>
  <w:style w:type="paragraph" w:customStyle="1" w:styleId="rvps17">
    <w:name w:val="rvps17"/>
    <w:basedOn w:val="a"/>
    <w:rsid w:val="009C35E7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9C35E7"/>
  </w:style>
  <w:style w:type="character" w:customStyle="1" w:styleId="rvts64">
    <w:name w:val="rvts64"/>
    <w:basedOn w:val="a0"/>
    <w:rsid w:val="009C35E7"/>
  </w:style>
  <w:style w:type="character" w:customStyle="1" w:styleId="rvts9">
    <w:name w:val="rvts9"/>
    <w:basedOn w:val="a0"/>
    <w:rsid w:val="009C35E7"/>
  </w:style>
  <w:style w:type="paragraph" w:customStyle="1" w:styleId="rvps6">
    <w:name w:val="rvps6"/>
    <w:basedOn w:val="a"/>
    <w:rsid w:val="009C35E7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9C35E7"/>
    <w:pPr>
      <w:spacing w:before="100" w:beforeAutospacing="1" w:after="100" w:afterAutospacing="1"/>
    </w:pPr>
  </w:style>
  <w:style w:type="character" w:customStyle="1" w:styleId="rvts52">
    <w:name w:val="rvts52"/>
    <w:basedOn w:val="a0"/>
    <w:rsid w:val="009C35E7"/>
  </w:style>
  <w:style w:type="character" w:styleId="a3">
    <w:name w:val="Hyperlink"/>
    <w:basedOn w:val="a0"/>
    <w:uiPriority w:val="99"/>
    <w:semiHidden/>
    <w:unhideWhenUsed/>
    <w:rsid w:val="009C35E7"/>
    <w:rPr>
      <w:color w:val="0000FF"/>
      <w:u w:val="single"/>
    </w:rPr>
  </w:style>
  <w:style w:type="paragraph" w:customStyle="1" w:styleId="rvps4">
    <w:name w:val="rvps4"/>
    <w:basedOn w:val="a"/>
    <w:rsid w:val="009C35E7"/>
    <w:pPr>
      <w:spacing w:before="100" w:beforeAutospacing="1" w:after="100" w:afterAutospacing="1"/>
    </w:pPr>
  </w:style>
  <w:style w:type="character" w:customStyle="1" w:styleId="rvts44">
    <w:name w:val="rvts44"/>
    <w:basedOn w:val="a0"/>
    <w:rsid w:val="009C35E7"/>
  </w:style>
  <w:style w:type="paragraph" w:customStyle="1" w:styleId="rvps15">
    <w:name w:val="rvps15"/>
    <w:basedOn w:val="a"/>
    <w:rsid w:val="009C35E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C35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5E7"/>
    <w:rPr>
      <w:rFonts w:ascii="Tahoma" w:eastAsiaTheme="minorEastAsi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E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9C35E7"/>
    <w:pPr>
      <w:spacing w:before="100" w:beforeAutospacing="1" w:after="100" w:afterAutospacing="1"/>
    </w:pPr>
  </w:style>
  <w:style w:type="paragraph" w:customStyle="1" w:styleId="rvps17">
    <w:name w:val="rvps17"/>
    <w:basedOn w:val="a"/>
    <w:rsid w:val="009C35E7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9C35E7"/>
  </w:style>
  <w:style w:type="character" w:customStyle="1" w:styleId="rvts64">
    <w:name w:val="rvts64"/>
    <w:basedOn w:val="a0"/>
    <w:rsid w:val="009C35E7"/>
  </w:style>
  <w:style w:type="character" w:customStyle="1" w:styleId="rvts9">
    <w:name w:val="rvts9"/>
    <w:basedOn w:val="a0"/>
    <w:rsid w:val="009C35E7"/>
  </w:style>
  <w:style w:type="paragraph" w:customStyle="1" w:styleId="rvps6">
    <w:name w:val="rvps6"/>
    <w:basedOn w:val="a"/>
    <w:rsid w:val="009C35E7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9C35E7"/>
    <w:pPr>
      <w:spacing w:before="100" w:beforeAutospacing="1" w:after="100" w:afterAutospacing="1"/>
    </w:pPr>
  </w:style>
  <w:style w:type="character" w:customStyle="1" w:styleId="rvts52">
    <w:name w:val="rvts52"/>
    <w:basedOn w:val="a0"/>
    <w:rsid w:val="009C35E7"/>
  </w:style>
  <w:style w:type="character" w:styleId="a3">
    <w:name w:val="Hyperlink"/>
    <w:basedOn w:val="a0"/>
    <w:uiPriority w:val="99"/>
    <w:semiHidden/>
    <w:unhideWhenUsed/>
    <w:rsid w:val="009C35E7"/>
    <w:rPr>
      <w:color w:val="0000FF"/>
      <w:u w:val="single"/>
    </w:rPr>
  </w:style>
  <w:style w:type="paragraph" w:customStyle="1" w:styleId="rvps4">
    <w:name w:val="rvps4"/>
    <w:basedOn w:val="a"/>
    <w:rsid w:val="009C35E7"/>
    <w:pPr>
      <w:spacing w:before="100" w:beforeAutospacing="1" w:after="100" w:afterAutospacing="1"/>
    </w:pPr>
  </w:style>
  <w:style w:type="character" w:customStyle="1" w:styleId="rvts44">
    <w:name w:val="rvts44"/>
    <w:basedOn w:val="a0"/>
    <w:rsid w:val="009C35E7"/>
  </w:style>
  <w:style w:type="paragraph" w:customStyle="1" w:styleId="rvps15">
    <w:name w:val="rvps15"/>
    <w:basedOn w:val="a"/>
    <w:rsid w:val="009C35E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C35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5E7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80aagahqwyibe8an.com/laws/show/909-93-%D0%BF.html" TargetMode="External"/><Relationship Id="rId5" Type="http://schemas.openxmlformats.org/officeDocument/2006/relationships/image" Target="http://zakonst.rada.gov.ua/images/gerb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388</Characters>
  <Application>Microsoft Office Word</Application>
  <DocSecurity>0</DocSecurity>
  <Lines>3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Вольянская</dc:creator>
  <cp:keywords/>
  <dc:description/>
  <cp:lastModifiedBy>Светлана Вольянская</cp:lastModifiedBy>
  <cp:revision>2</cp:revision>
  <dcterms:created xsi:type="dcterms:W3CDTF">2018-09-21T07:10:00Z</dcterms:created>
  <dcterms:modified xsi:type="dcterms:W3CDTF">2018-09-21T07:11:00Z</dcterms:modified>
</cp:coreProperties>
</file>